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50" w:rsidRDefault="00D55150" w:rsidP="00D55150"/>
    <w:p w:rsidR="00D55150" w:rsidRPr="00902B65" w:rsidRDefault="00D55150" w:rsidP="00D5515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902B65">
        <w:rPr>
          <w:rStyle w:val="c7"/>
          <w:b/>
          <w:bCs/>
          <w:color w:val="000000"/>
          <w:sz w:val="32"/>
          <w:szCs w:val="32"/>
        </w:rPr>
        <w:t xml:space="preserve">Конспект НОД по ФЭМП </w:t>
      </w:r>
      <w:r>
        <w:rPr>
          <w:rStyle w:val="c7"/>
          <w:b/>
          <w:bCs/>
          <w:color w:val="000000"/>
          <w:sz w:val="32"/>
          <w:szCs w:val="32"/>
        </w:rPr>
        <w:t>для разновозрастной</w:t>
      </w:r>
      <w:r w:rsidRPr="00902B65">
        <w:rPr>
          <w:rStyle w:val="c7"/>
          <w:b/>
          <w:bCs/>
          <w:color w:val="000000"/>
          <w:sz w:val="32"/>
          <w:szCs w:val="32"/>
        </w:rPr>
        <w:t xml:space="preserve"> группы</w:t>
      </w:r>
    </w:p>
    <w:p w:rsidR="00D55150" w:rsidRPr="00902B65" w:rsidRDefault="00D55150" w:rsidP="00D55150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902B65">
        <w:rPr>
          <w:rStyle w:val="c3"/>
          <w:b/>
          <w:bCs/>
          <w:color w:val="000000"/>
          <w:sz w:val="32"/>
          <w:szCs w:val="32"/>
        </w:rPr>
        <w:t>на тему «Круг. Квадрат. Треугольник»</w:t>
      </w:r>
    </w:p>
    <w:p w:rsidR="00D55150" w:rsidRDefault="00D55150" w:rsidP="00D55150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902B65">
        <w:rPr>
          <w:rStyle w:val="c4"/>
          <w:b/>
          <w:color w:val="000000"/>
          <w:sz w:val="28"/>
          <w:szCs w:val="28"/>
          <w:u w:val="single"/>
        </w:rPr>
        <w:t>Цель НОД</w:t>
      </w:r>
      <w:r>
        <w:rPr>
          <w:rStyle w:val="c4"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 xml:space="preserve"> познакомить детей с </w:t>
      </w:r>
      <w:proofErr w:type="gramStart"/>
      <w:r>
        <w:rPr>
          <w:rStyle w:val="c0"/>
          <w:color w:val="000000"/>
          <w:sz w:val="28"/>
          <w:szCs w:val="28"/>
        </w:rPr>
        <w:t>геометрическими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формами-кругом</w:t>
      </w:r>
      <w:proofErr w:type="spellEnd"/>
      <w:r>
        <w:rPr>
          <w:rStyle w:val="c0"/>
          <w:color w:val="000000"/>
          <w:sz w:val="28"/>
          <w:szCs w:val="28"/>
        </w:rPr>
        <w:t>, квадратом и   треугольником.</w:t>
      </w:r>
    </w:p>
    <w:p w:rsidR="00D55150" w:rsidRPr="00A14353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14353">
        <w:rPr>
          <w:rStyle w:val="c4"/>
          <w:b/>
          <w:color w:val="000000"/>
          <w:sz w:val="28"/>
          <w:szCs w:val="28"/>
          <w:u w:val="single"/>
        </w:rPr>
        <w:t>Задачи НОД: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-Учить малышей обследовать фигуры (обводить пальцем контуры; называть их; находить сходства с предметами окружающей среды; группировать геометрические фигуры по форме);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-Упражнять детей в правильном названии фигур: «круг», «квадрат», «треугольник»;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усидчивость, интерес к познавательной деятельности;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-воспитывать умение работать в коллективе.</w:t>
      </w:r>
    </w:p>
    <w:p w:rsidR="00D55150" w:rsidRPr="00A14353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A14353">
        <w:rPr>
          <w:rStyle w:val="c4"/>
          <w:b/>
          <w:color w:val="000000"/>
          <w:sz w:val="28"/>
          <w:szCs w:val="28"/>
          <w:u w:val="single"/>
        </w:rPr>
        <w:t>Материал для занятия: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Коробка с деревянными геометрическими фигурами (круг, квадрат, треугольник), игровое поле с цветными геометрическими фигурами (квадратами, треугольниками и кругами); формы геометрических фигур, ключи с геометрическими фигурами для детей.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 w:rsidRPr="00A14353">
        <w:rPr>
          <w:rStyle w:val="c4"/>
          <w:b/>
          <w:color w:val="000000"/>
          <w:sz w:val="28"/>
          <w:szCs w:val="28"/>
          <w:u w:val="single"/>
        </w:rPr>
        <w:t>Ход занятия:</w:t>
      </w:r>
      <w:r>
        <w:rPr>
          <w:rStyle w:val="c0"/>
          <w:color w:val="000000"/>
          <w:sz w:val="28"/>
          <w:szCs w:val="28"/>
        </w:rPr>
        <w:t> Дети вместе с воспитателем входят в группу и садятся на стулья, расставленные полукругом.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Ребята, сегодня к нам пришли гости, давайте с ними поздороваемся.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Здравствуйте!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К нам из страны «Геометрии» пришла посылка, хотите узнать, что за посылка?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Да!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Это геометрические фигуры! (открывает посылку). Давайте посмотрим, какие же здесь геометрические фигуры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остает по одному геометрические фигуры).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Посмотрите, какая это фигура?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Круг!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Правильно, это круг! Обведем его пальцем вот так (при этом воспитатель учит детей проговаривать слово «круг»). Давайте все вместе нарисуем пальчиком в воздухе круг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в</w:t>
      </w:r>
      <w:proofErr w:type="gramEnd"/>
      <w:r>
        <w:rPr>
          <w:rStyle w:val="c0"/>
          <w:color w:val="000000"/>
          <w:sz w:val="28"/>
          <w:szCs w:val="28"/>
        </w:rPr>
        <w:t>се дети вместе со взрослым делают нужные движения).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А вот это, ребята, какая геометрическая фигура? Правильно квадрат. Мы тоже обведем его пальцем, только теперь у меня палец делает движения — вот так: сначала прямо, потом угол, палец поворачивает вниз до угла, затем снова угол, от угла ведем пальцем влево, угол, и ведем пальцем вверх (дети обводят пальчиком контур квадрата, при этом воспитатель учит детей выговаривать слово «квадрат»).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Теперь все вместе нарисуем пальчиком в воздухе треугольник. Кто, знает, как называется эта фигура? Это треугольник у него три угла </w:t>
      </w:r>
      <w:r>
        <w:rPr>
          <w:rStyle w:val="c0"/>
          <w:color w:val="000000"/>
          <w:sz w:val="28"/>
          <w:szCs w:val="28"/>
        </w:rPr>
        <w:lastRenderedPageBreak/>
        <w:t>давайте обведем его пальчиком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(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опеременно, показывая круг и квадраты, треугольники разных цветов, спрашиваю у детей их название и цвет).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Семен, как называется это фигура? А какого она цвета? Правильно это круг. Красный. Павел, как называется эта фигура? И какого она цвета? Правильно, это квадрат. Он синего цвета. </w:t>
      </w:r>
      <w:proofErr w:type="spellStart"/>
      <w:r>
        <w:rPr>
          <w:rStyle w:val="c0"/>
          <w:color w:val="000000"/>
          <w:sz w:val="28"/>
          <w:szCs w:val="28"/>
        </w:rPr>
        <w:t>Сахаяна</w:t>
      </w:r>
      <w:proofErr w:type="spellEnd"/>
      <w:r>
        <w:rPr>
          <w:rStyle w:val="c0"/>
          <w:color w:val="000000"/>
          <w:sz w:val="28"/>
          <w:szCs w:val="28"/>
        </w:rPr>
        <w:t>, а как называется эта фигура? Правильно это треугольник, он зеленого цвета.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Ребята теперь давайте сядем за стол и поиграем. </w:t>
      </w:r>
      <w:proofErr w:type="gramStart"/>
      <w:r>
        <w:rPr>
          <w:rStyle w:val="c0"/>
          <w:color w:val="000000"/>
          <w:sz w:val="28"/>
          <w:szCs w:val="28"/>
        </w:rPr>
        <w:t>У вас лежит карточка с геометрическими фигурами разного цвета, и на столе в рассыпную лежат, тоже разноцветные геометрические фигуры.</w:t>
      </w:r>
      <w:proofErr w:type="gramEnd"/>
      <w:r>
        <w:rPr>
          <w:rStyle w:val="c0"/>
          <w:color w:val="000000"/>
          <w:sz w:val="28"/>
          <w:szCs w:val="28"/>
        </w:rPr>
        <w:t xml:space="preserve"> Найдите такие же фигурки как на карточке и заселите все окошечки фигурками. (Дети раскладывают геометрические фигуры).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А теперь давайте все вместе поселим фигурки в их окошечки. (Если фигуры поселены неправильно, предложить исправить ошибки). Дети «заселяют» окошечки геометрическими фигурами.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 w:rsidRPr="00A14353">
        <w:rPr>
          <w:rStyle w:val="c4"/>
          <w:b/>
          <w:color w:val="000000"/>
          <w:sz w:val="28"/>
          <w:szCs w:val="28"/>
          <w:u w:val="single"/>
        </w:rPr>
        <w:t>Итог занятия</w:t>
      </w:r>
      <w:r w:rsidRPr="00A14353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Ребята, сегодня мы познакомились с геометрическими фигурами, как они называются? Помогли им вернуться в окошечки и, поэтому жители страны геометрических фигур дарят нам набор геометрических фигур, чтобы мы их помнили.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14353">
        <w:rPr>
          <w:rStyle w:val="c4"/>
          <w:b/>
          <w:color w:val="000000"/>
          <w:sz w:val="28"/>
          <w:szCs w:val="28"/>
          <w:u w:val="single"/>
        </w:rPr>
        <w:t>Физминутка</w:t>
      </w:r>
      <w:proofErr w:type="spellEnd"/>
      <w:r w:rsidRPr="00A14353">
        <w:rPr>
          <w:rStyle w:val="c4"/>
          <w:b/>
          <w:color w:val="000000"/>
          <w:sz w:val="28"/>
          <w:szCs w:val="28"/>
          <w:u w:val="single"/>
        </w:rPr>
        <w:t>.</w:t>
      </w:r>
      <w:r>
        <w:rPr>
          <w:rStyle w:val="c4"/>
          <w:color w:val="000000"/>
          <w:sz w:val="28"/>
          <w:szCs w:val="28"/>
          <w:u w:val="single"/>
        </w:rPr>
        <w:t xml:space="preserve"> Подвижная игра «Гаражи».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: а теперь геометрические фигурки нам предлагают поиграть в игру «Гаражи». Представьте, что вы машины. У каждой машины есть опознавательный знак (вешает на шею каждого ребенка модель геометрической фигуры на ленточке). У нас это будут геометрические фигуры. Назовите свою фигуру.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: У меня красный круг, у меня синий квадрат, у меня зеленый треугольник.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> На полу лежат обручи - это гаражи. В каждом гараже лежит фигура, которая обозначает, чей это гараж. По команде «На работу!» машины могут ездить, где хотят. По команде «Домой» машины должны заехать каждая в свой гараж. Как вы узнаете, что это ваш гараж? (в нем лежит такая же геометрическая фигура, как у меня).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Машины, домой! </w:t>
      </w:r>
      <w:proofErr w:type="gramStart"/>
      <w:r>
        <w:rPr>
          <w:rStyle w:val="c0"/>
          <w:color w:val="000000"/>
          <w:sz w:val="28"/>
          <w:szCs w:val="28"/>
        </w:rPr>
        <w:t>(Дети «заезжают» в свой гараж (обруч).</w:t>
      </w:r>
      <w:proofErr w:type="gramEnd"/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После </w:t>
      </w:r>
      <w:proofErr w:type="spellStart"/>
      <w:r>
        <w:rPr>
          <w:rStyle w:val="c0"/>
          <w:color w:val="000000"/>
          <w:sz w:val="28"/>
          <w:szCs w:val="28"/>
        </w:rPr>
        <w:t>физминутки</w:t>
      </w:r>
      <w:proofErr w:type="spellEnd"/>
      <w:r>
        <w:rPr>
          <w:rStyle w:val="c0"/>
          <w:color w:val="000000"/>
          <w:sz w:val="28"/>
          <w:szCs w:val="28"/>
        </w:rPr>
        <w:t xml:space="preserve">  дети садятся на свои места.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: Ребята в посылке еще лежал волшебный мешочек. Давайте попробуем </w:t>
      </w:r>
      <w:proofErr w:type="gramStart"/>
      <w:r>
        <w:rPr>
          <w:rStyle w:val="c0"/>
          <w:color w:val="000000"/>
          <w:sz w:val="28"/>
          <w:szCs w:val="28"/>
        </w:rPr>
        <w:t>отгадать</w:t>
      </w:r>
      <w:proofErr w:type="gramEnd"/>
      <w:r>
        <w:rPr>
          <w:rStyle w:val="c0"/>
          <w:color w:val="000000"/>
          <w:sz w:val="28"/>
          <w:szCs w:val="28"/>
        </w:rPr>
        <w:t xml:space="preserve"> что в нем?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u w:val="single"/>
        </w:rPr>
        <w:t>Дидактическая игра «Волшебный мешочек».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 Фигуры хотят поиграть с вами в прятки, они будут прятаться вот в этом мешочке, а вы должны будете на ощупь определить, какая фигура спряталась. Дети по очереди на ощупь определяют фигуру, которая находится в мешке, при этом </w:t>
      </w:r>
      <w:proofErr w:type="gramStart"/>
      <w:r>
        <w:rPr>
          <w:rStyle w:val="c0"/>
          <w:color w:val="000000"/>
          <w:sz w:val="28"/>
          <w:szCs w:val="28"/>
        </w:rPr>
        <w:t>проговаривая</w:t>
      </w:r>
      <w:proofErr w:type="gramEnd"/>
      <w:r>
        <w:rPr>
          <w:rStyle w:val="c0"/>
          <w:color w:val="000000"/>
          <w:sz w:val="28"/>
          <w:szCs w:val="28"/>
        </w:rPr>
        <w:t xml:space="preserve"> что они чувствуют в своей руке.</w:t>
      </w:r>
    </w:p>
    <w:p w:rsidR="00D55150" w:rsidRPr="00902B65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02B65">
        <w:rPr>
          <w:rStyle w:val="c0"/>
          <w:b/>
          <w:color w:val="000000"/>
          <w:sz w:val="28"/>
          <w:szCs w:val="28"/>
        </w:rPr>
        <w:t>Рефлексия:</w:t>
      </w:r>
    </w:p>
    <w:p w:rsidR="00D55150" w:rsidRDefault="00D55150" w:rsidP="00D55150">
      <w:pPr>
        <w:pStyle w:val="c1"/>
        <w:shd w:val="clear" w:color="auto" w:fill="FFFFFF"/>
        <w:spacing w:before="0" w:beforeAutospacing="0" w:after="0" w:afterAutospacing="0"/>
        <w:ind w:left="70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Ребята, мы сегодня познакомились с геометрическими фигурами, как они называются? Помогли им вернуться в окошечки. Поиграли в гаражи, находили свои гаражи и находили </w:t>
      </w:r>
      <w:proofErr w:type="gramStart"/>
      <w:r>
        <w:rPr>
          <w:rStyle w:val="c0"/>
          <w:color w:val="000000"/>
          <w:sz w:val="28"/>
          <w:szCs w:val="28"/>
        </w:rPr>
        <w:t>фигурки</w:t>
      </w:r>
      <w:proofErr w:type="gramEnd"/>
      <w:r>
        <w:rPr>
          <w:rStyle w:val="c0"/>
          <w:color w:val="000000"/>
          <w:sz w:val="28"/>
          <w:szCs w:val="28"/>
        </w:rPr>
        <w:t xml:space="preserve"> которые спрятались в мешочке. Вам понравилось занятие? Давайте, сейчас скажем геометрическим фигурам «до свидания».</w:t>
      </w:r>
    </w:p>
    <w:p w:rsidR="00D55150" w:rsidRDefault="00D55150" w:rsidP="00D55150"/>
    <w:p w:rsidR="00D55150" w:rsidRPr="00A14353" w:rsidRDefault="00CF14F3" w:rsidP="00D55150">
      <w:r w:rsidRPr="00CF14F3">
        <w:drawing>
          <wp:inline distT="0" distB="0" distL="0" distR="0">
            <wp:extent cx="5934075" cy="4448175"/>
            <wp:effectExtent l="19050" t="0" r="9525" b="0"/>
            <wp:docPr id="3" name="Рисунок 1" descr="C:\Users\Заира\Downloads\PHOTO-2020-03-10-13-44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ира\Downloads\PHOTO-2020-03-10-13-44-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50" w:rsidRPr="00A14353" w:rsidRDefault="00D55150" w:rsidP="00D55150"/>
    <w:p w:rsidR="00D55150" w:rsidRPr="00A14353" w:rsidRDefault="00CF14F3" w:rsidP="00D55150">
      <w:r w:rsidRPr="00CF14F3">
        <w:lastRenderedPageBreak/>
        <w:drawing>
          <wp:inline distT="0" distB="0" distL="0" distR="0">
            <wp:extent cx="5934075" cy="4448175"/>
            <wp:effectExtent l="19050" t="0" r="9525" b="0"/>
            <wp:docPr id="4" name="Рисунок 2" descr="C:\Users\Заира\Downloads\PHOTO-2020-03-10-13-44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ира\Downloads\PHOTO-2020-03-10-13-44-4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50" w:rsidRDefault="00D55150" w:rsidP="00D55150"/>
    <w:p w:rsidR="001166FB" w:rsidRDefault="001166FB">
      <w:pPr>
        <w:rPr>
          <w:lang w:val="en-US"/>
        </w:rPr>
      </w:pPr>
    </w:p>
    <w:p w:rsidR="00CF14F3" w:rsidRDefault="00CF14F3">
      <w:pPr>
        <w:rPr>
          <w:lang w:val="en-US"/>
        </w:rPr>
      </w:pPr>
    </w:p>
    <w:p w:rsidR="00CF14F3" w:rsidRDefault="00CF14F3">
      <w:pPr>
        <w:rPr>
          <w:lang w:val="en-US"/>
        </w:rPr>
      </w:pPr>
    </w:p>
    <w:p w:rsidR="00CF14F3" w:rsidRDefault="00CF14F3">
      <w:pPr>
        <w:rPr>
          <w:lang w:val="en-US"/>
        </w:rPr>
      </w:pPr>
    </w:p>
    <w:p w:rsidR="00CF14F3" w:rsidRPr="00CF14F3" w:rsidRDefault="00CF14F3">
      <w:pPr>
        <w:rPr>
          <w:lang w:val="en-US"/>
        </w:rPr>
      </w:pPr>
    </w:p>
    <w:sectPr w:rsidR="00CF14F3" w:rsidRPr="00CF14F3" w:rsidSect="005A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150"/>
    <w:rsid w:val="001166FB"/>
    <w:rsid w:val="005A7D30"/>
    <w:rsid w:val="00CF14F3"/>
    <w:rsid w:val="00D5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55150"/>
  </w:style>
  <w:style w:type="character" w:customStyle="1" w:styleId="c3">
    <w:name w:val="c3"/>
    <w:basedOn w:val="a0"/>
    <w:rsid w:val="00D55150"/>
  </w:style>
  <w:style w:type="paragraph" w:customStyle="1" w:styleId="c2">
    <w:name w:val="c2"/>
    <w:basedOn w:val="a"/>
    <w:rsid w:val="00D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5150"/>
  </w:style>
  <w:style w:type="character" w:customStyle="1" w:styleId="c0">
    <w:name w:val="c0"/>
    <w:basedOn w:val="a0"/>
    <w:rsid w:val="00D55150"/>
  </w:style>
  <w:style w:type="paragraph" w:customStyle="1" w:styleId="c1">
    <w:name w:val="c1"/>
    <w:basedOn w:val="a"/>
    <w:rsid w:val="00D5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4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4</cp:revision>
  <dcterms:created xsi:type="dcterms:W3CDTF">2020-03-10T12:14:00Z</dcterms:created>
  <dcterms:modified xsi:type="dcterms:W3CDTF">2020-03-10T12:57:00Z</dcterms:modified>
</cp:coreProperties>
</file>